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C6" w:rsidRDefault="00303FC6" w:rsidP="00025DA3">
      <w:pPr>
        <w:shd w:val="clear" w:color="auto" w:fill="4F81BD" w:themeFill="accent1"/>
        <w:jc w:val="both"/>
        <w:rPr>
          <w:rFonts w:ascii="Arial" w:hAnsi="Arial" w:cs="Arial"/>
          <w:color w:val="FFFFFF" w:themeColor="background1"/>
        </w:rPr>
      </w:pPr>
    </w:p>
    <w:p w:rsidR="00303FC6" w:rsidRDefault="00303FC6" w:rsidP="00025DA3">
      <w:pPr>
        <w:shd w:val="clear" w:color="auto" w:fill="4F81BD" w:themeFill="accent1"/>
        <w:jc w:val="both"/>
        <w:rPr>
          <w:rFonts w:ascii="Arial" w:hAnsi="Arial" w:cs="Arial"/>
        </w:rPr>
      </w:pPr>
    </w:p>
    <w:p w:rsidR="00303FC6" w:rsidRDefault="00303FC6" w:rsidP="00025DA3">
      <w:pPr>
        <w:jc w:val="both"/>
        <w:rPr>
          <w:rFonts w:ascii="Arial" w:hAnsi="Arial" w:cs="Arial"/>
        </w:rPr>
      </w:pPr>
    </w:p>
    <w:p w:rsidR="00303FC6" w:rsidRDefault="003302EA" w:rsidP="00025DA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71755</wp:posOffset>
            </wp:positionV>
            <wp:extent cx="815975" cy="1481455"/>
            <wp:effectExtent l="19050" t="0" r="317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148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2EA" w:rsidRDefault="003302EA" w:rsidP="00025DA3">
      <w:pPr>
        <w:jc w:val="both"/>
        <w:rPr>
          <w:rFonts w:ascii="Arial" w:hAnsi="Arial" w:cs="Arial"/>
        </w:rPr>
      </w:pPr>
    </w:p>
    <w:p w:rsidR="003302EA" w:rsidRDefault="003302EA" w:rsidP="00025DA3">
      <w:pPr>
        <w:jc w:val="both"/>
        <w:rPr>
          <w:rFonts w:ascii="Arial" w:hAnsi="Arial" w:cs="Arial"/>
        </w:rPr>
      </w:pPr>
    </w:p>
    <w:p w:rsidR="001A150C" w:rsidRDefault="00220314" w:rsidP="001A150C">
      <w:pPr>
        <w:jc w:val="right"/>
        <w:rPr>
          <w:rFonts w:ascii="Arial" w:hAnsi="Arial" w:cs="Arial"/>
          <w:b/>
          <w:i/>
          <w:sz w:val="28"/>
        </w:rPr>
      </w:pPr>
      <w:r w:rsidRPr="00220314">
        <w:rPr>
          <w:rFonts w:ascii="Arial" w:hAnsi="Arial" w:cs="Arial"/>
          <w:b/>
          <w:i/>
          <w:sz w:val="28"/>
        </w:rPr>
        <w:t xml:space="preserve">Sobre </w:t>
      </w:r>
      <w:r w:rsidR="00303FC6" w:rsidRPr="00220314">
        <w:rPr>
          <w:rFonts w:ascii="Arial" w:hAnsi="Arial" w:cs="Arial"/>
          <w:b/>
          <w:i/>
          <w:sz w:val="28"/>
        </w:rPr>
        <w:t>l’exposició</w:t>
      </w:r>
      <w:r w:rsidR="00E5145B" w:rsidRPr="00220314">
        <w:rPr>
          <w:rFonts w:ascii="Arial" w:hAnsi="Arial" w:cs="Arial"/>
          <w:b/>
          <w:i/>
          <w:sz w:val="28"/>
        </w:rPr>
        <w:t xml:space="preserve"> presencial</w:t>
      </w:r>
      <w:r w:rsidR="00303FC6" w:rsidRPr="00220314">
        <w:rPr>
          <w:rFonts w:ascii="Arial" w:hAnsi="Arial" w:cs="Arial"/>
          <w:b/>
          <w:i/>
          <w:sz w:val="28"/>
        </w:rPr>
        <w:t>:</w:t>
      </w:r>
      <w:r w:rsidRPr="00220314">
        <w:rPr>
          <w:rFonts w:ascii="Arial" w:hAnsi="Arial" w:cs="Arial"/>
          <w:b/>
          <w:i/>
          <w:sz w:val="28"/>
        </w:rPr>
        <w:t xml:space="preserve"> </w:t>
      </w:r>
    </w:p>
    <w:p w:rsidR="00303FC6" w:rsidRPr="00220314" w:rsidRDefault="00C537C7" w:rsidP="001A150C">
      <w:pPr>
        <w:jc w:val="right"/>
        <w:rPr>
          <w:rFonts w:ascii="Arial" w:hAnsi="Arial" w:cs="Arial"/>
          <w:b/>
          <w:i/>
          <w:sz w:val="28"/>
        </w:rPr>
      </w:pPr>
      <w:r w:rsidRPr="00220314">
        <w:rPr>
          <w:rFonts w:ascii="Arial" w:hAnsi="Arial" w:cs="Arial"/>
          <w:b/>
          <w:i/>
          <w:sz w:val="28"/>
        </w:rPr>
        <w:t>“200 anys de la Constitució de 1812</w:t>
      </w:r>
      <w:r w:rsidR="00704AC7" w:rsidRPr="00220314">
        <w:rPr>
          <w:rFonts w:ascii="Arial" w:hAnsi="Arial" w:cs="Arial"/>
          <w:b/>
          <w:i/>
          <w:sz w:val="28"/>
        </w:rPr>
        <w:t>”.</w:t>
      </w:r>
    </w:p>
    <w:p w:rsidR="001A150C" w:rsidRDefault="001A150C" w:rsidP="001A150C">
      <w:pPr>
        <w:jc w:val="right"/>
        <w:rPr>
          <w:rFonts w:ascii="Arial" w:hAnsi="Arial" w:cs="Arial"/>
          <w:b/>
        </w:rPr>
      </w:pPr>
    </w:p>
    <w:p w:rsidR="00220314" w:rsidRPr="001A150C" w:rsidRDefault="00220314" w:rsidP="001A150C">
      <w:pPr>
        <w:jc w:val="right"/>
        <w:rPr>
          <w:rFonts w:ascii="Arial" w:hAnsi="Arial" w:cs="Arial"/>
          <w:b/>
        </w:rPr>
      </w:pPr>
      <w:r w:rsidRPr="001A150C">
        <w:rPr>
          <w:rFonts w:ascii="Arial" w:hAnsi="Arial" w:cs="Arial"/>
          <w:b/>
        </w:rPr>
        <w:t>19 de març de 2012 – 19 d’abril de 2012</w:t>
      </w:r>
    </w:p>
    <w:p w:rsidR="00303FC6" w:rsidRDefault="00303FC6" w:rsidP="00220314">
      <w:pPr>
        <w:jc w:val="center"/>
        <w:rPr>
          <w:rFonts w:ascii="Arial" w:hAnsi="Arial" w:cs="Arial"/>
          <w:b/>
          <w:i/>
        </w:rPr>
      </w:pPr>
    </w:p>
    <w:p w:rsidR="001A150C" w:rsidRPr="00220314" w:rsidRDefault="001A150C" w:rsidP="00220314">
      <w:pPr>
        <w:jc w:val="center"/>
        <w:rPr>
          <w:rFonts w:ascii="Arial" w:hAnsi="Arial" w:cs="Arial"/>
          <w:b/>
          <w:i/>
        </w:rPr>
      </w:pPr>
    </w:p>
    <w:p w:rsidR="00704AC7" w:rsidRPr="00220314" w:rsidRDefault="00025DA3" w:rsidP="001A150C">
      <w:pPr>
        <w:jc w:val="right"/>
        <w:rPr>
          <w:rFonts w:ascii="Arial" w:hAnsi="Arial" w:cs="Arial"/>
          <w:b/>
          <w:i/>
        </w:rPr>
      </w:pPr>
      <w:r w:rsidRPr="00220314">
        <w:rPr>
          <w:rFonts w:ascii="Arial" w:hAnsi="Arial" w:cs="Arial"/>
          <w:b/>
          <w:i/>
        </w:rPr>
        <w:t>L’</w:t>
      </w:r>
      <w:r w:rsidR="00704AC7" w:rsidRPr="00220314">
        <w:rPr>
          <w:rFonts w:ascii="Arial" w:hAnsi="Arial" w:cs="Arial"/>
          <w:b/>
          <w:i/>
        </w:rPr>
        <w:t>exposici</w:t>
      </w:r>
      <w:r w:rsidRPr="00220314">
        <w:rPr>
          <w:rFonts w:ascii="Arial" w:hAnsi="Arial" w:cs="Arial"/>
          <w:b/>
          <w:i/>
        </w:rPr>
        <w:t xml:space="preserve">ó presencial que complementa </w:t>
      </w:r>
      <w:r w:rsidR="00704AC7" w:rsidRPr="00220314">
        <w:rPr>
          <w:rFonts w:ascii="Arial" w:hAnsi="Arial" w:cs="Arial"/>
          <w:b/>
          <w:i/>
        </w:rPr>
        <w:t>l’e</w:t>
      </w:r>
      <w:r w:rsidR="00C537C7" w:rsidRPr="00220314">
        <w:rPr>
          <w:rFonts w:ascii="Arial" w:hAnsi="Arial" w:cs="Arial"/>
          <w:b/>
          <w:i/>
        </w:rPr>
        <w:t>xposició v</w:t>
      </w:r>
      <w:r w:rsidR="00E75494" w:rsidRPr="00220314">
        <w:rPr>
          <w:rFonts w:ascii="Arial" w:hAnsi="Arial" w:cs="Arial"/>
          <w:b/>
          <w:i/>
        </w:rPr>
        <w:t>irtual</w:t>
      </w:r>
      <w:r w:rsidR="001A150C">
        <w:rPr>
          <w:rFonts w:ascii="Arial" w:hAnsi="Arial" w:cs="Arial"/>
          <w:b/>
          <w:i/>
        </w:rPr>
        <w:t xml:space="preserve"> </w:t>
      </w:r>
      <w:hyperlink r:id="rId5" w:history="1">
        <w:r w:rsidR="001A150C" w:rsidRPr="003F2CD1">
          <w:rPr>
            <w:rStyle w:val="Hipervnculo"/>
            <w:rFonts w:ascii="Arial" w:hAnsi="Arial" w:cs="Arial"/>
            <w:b/>
            <w:i/>
          </w:rPr>
          <w:t>http://www.bib.uab.es/socials/exposicions/constitucio1812/</w:t>
        </w:r>
      </w:hyperlink>
      <w:r w:rsidR="001A150C">
        <w:rPr>
          <w:rFonts w:ascii="Arial" w:hAnsi="Arial" w:cs="Arial"/>
          <w:b/>
          <w:i/>
        </w:rPr>
        <w:t xml:space="preserve">  </w:t>
      </w:r>
      <w:r w:rsidR="00C537C7" w:rsidRPr="00220314">
        <w:rPr>
          <w:rFonts w:ascii="Arial" w:hAnsi="Arial" w:cs="Arial"/>
          <w:b/>
          <w:i/>
        </w:rPr>
        <w:t>pren</w:t>
      </w:r>
      <w:r w:rsidR="00704AC7" w:rsidRPr="00220314">
        <w:rPr>
          <w:rFonts w:ascii="Arial" w:hAnsi="Arial" w:cs="Arial"/>
          <w:b/>
          <w:i/>
        </w:rPr>
        <w:t xml:space="preserve"> l’espai de la Sala de Catàlegs de la pl</w:t>
      </w:r>
      <w:r w:rsidR="00C537C7" w:rsidRPr="00220314">
        <w:rPr>
          <w:rFonts w:ascii="Arial" w:hAnsi="Arial" w:cs="Arial"/>
          <w:b/>
          <w:i/>
        </w:rPr>
        <w:t>anta 0 de la Biblioteca just</w:t>
      </w:r>
      <w:r w:rsidR="00086E43" w:rsidRPr="00220314">
        <w:rPr>
          <w:rFonts w:ascii="Arial" w:hAnsi="Arial" w:cs="Arial"/>
          <w:b/>
          <w:i/>
        </w:rPr>
        <w:t xml:space="preserve"> a tocar dels vidres que donen</w:t>
      </w:r>
      <w:r w:rsidR="00704AC7" w:rsidRPr="00220314">
        <w:rPr>
          <w:rFonts w:ascii="Arial" w:hAnsi="Arial" w:cs="Arial"/>
          <w:b/>
          <w:i/>
        </w:rPr>
        <w:t xml:space="preserve"> a la sala de Revistes.</w:t>
      </w:r>
    </w:p>
    <w:p w:rsidR="005E00F5" w:rsidRDefault="005E00F5" w:rsidP="001A150C">
      <w:pPr>
        <w:jc w:val="right"/>
        <w:rPr>
          <w:rFonts w:ascii="Arial" w:hAnsi="Arial" w:cs="Arial"/>
          <w:b/>
          <w:i/>
        </w:rPr>
      </w:pPr>
    </w:p>
    <w:p w:rsidR="00303FC6" w:rsidRPr="00220314" w:rsidRDefault="00086E43" w:rsidP="001A150C">
      <w:pPr>
        <w:jc w:val="right"/>
        <w:rPr>
          <w:rFonts w:ascii="Arial" w:hAnsi="Arial" w:cs="Arial"/>
          <w:b/>
          <w:i/>
        </w:rPr>
      </w:pPr>
      <w:r w:rsidRPr="00220314">
        <w:rPr>
          <w:rFonts w:ascii="Arial" w:hAnsi="Arial" w:cs="Arial"/>
          <w:b/>
          <w:i/>
        </w:rPr>
        <w:t>E</w:t>
      </w:r>
      <w:r w:rsidR="00704AC7" w:rsidRPr="00220314">
        <w:rPr>
          <w:rFonts w:ascii="Arial" w:hAnsi="Arial" w:cs="Arial"/>
          <w:b/>
          <w:i/>
        </w:rPr>
        <w:t>s configura com una exposició bibliogràfica amb accés directe als documents per part del visi</w:t>
      </w:r>
      <w:r w:rsidR="00E5145B" w:rsidRPr="00220314">
        <w:rPr>
          <w:rFonts w:ascii="Arial" w:hAnsi="Arial" w:cs="Arial"/>
          <w:b/>
          <w:i/>
        </w:rPr>
        <w:t xml:space="preserve">tant. Unes taules que </w:t>
      </w:r>
      <w:r w:rsidR="00E75494" w:rsidRPr="00220314">
        <w:rPr>
          <w:rFonts w:ascii="Arial" w:hAnsi="Arial" w:cs="Arial"/>
          <w:b/>
          <w:i/>
        </w:rPr>
        <w:t>suporten una</w:t>
      </w:r>
      <w:r w:rsidR="00704AC7" w:rsidRPr="00220314">
        <w:rPr>
          <w:rFonts w:ascii="Arial" w:hAnsi="Arial" w:cs="Arial"/>
          <w:b/>
          <w:i/>
        </w:rPr>
        <w:t xml:space="preserve"> </w:t>
      </w:r>
      <w:r w:rsidR="00E75494" w:rsidRPr="00220314">
        <w:rPr>
          <w:rFonts w:ascii="Arial" w:hAnsi="Arial" w:cs="Arial"/>
          <w:b/>
          <w:i/>
        </w:rPr>
        <w:t xml:space="preserve">plantilla </w:t>
      </w:r>
      <w:r w:rsidR="00704AC7" w:rsidRPr="00220314">
        <w:rPr>
          <w:rFonts w:ascii="Arial" w:hAnsi="Arial" w:cs="Arial"/>
          <w:b/>
          <w:i/>
        </w:rPr>
        <w:t>de c</w:t>
      </w:r>
      <w:r w:rsidR="00E75494" w:rsidRPr="00220314">
        <w:rPr>
          <w:rFonts w:ascii="Arial" w:hAnsi="Arial" w:cs="Arial"/>
          <w:b/>
          <w:i/>
        </w:rPr>
        <w:t>artró que reprodueix la forma aèria</w:t>
      </w:r>
      <w:r w:rsidR="006F3D33" w:rsidRPr="00220314">
        <w:rPr>
          <w:rFonts w:ascii="Arial" w:hAnsi="Arial" w:cs="Arial"/>
          <w:b/>
          <w:i/>
        </w:rPr>
        <w:t xml:space="preserve"> de la península Ibè</w:t>
      </w:r>
      <w:r w:rsidR="00E75494" w:rsidRPr="00220314">
        <w:rPr>
          <w:rFonts w:ascii="Arial" w:hAnsi="Arial" w:cs="Arial"/>
          <w:b/>
          <w:i/>
        </w:rPr>
        <w:t>rica</w:t>
      </w:r>
      <w:r w:rsidR="006F3D33" w:rsidRPr="00220314">
        <w:rPr>
          <w:rFonts w:ascii="Arial" w:hAnsi="Arial" w:cs="Arial"/>
          <w:b/>
          <w:i/>
        </w:rPr>
        <w:t>, serveix</w:t>
      </w:r>
      <w:r w:rsidR="00704AC7" w:rsidRPr="00220314">
        <w:rPr>
          <w:rFonts w:ascii="Arial" w:hAnsi="Arial" w:cs="Arial"/>
          <w:b/>
          <w:i/>
        </w:rPr>
        <w:t xml:space="preserve"> per </w:t>
      </w:r>
      <w:r w:rsidR="00220314">
        <w:rPr>
          <w:rFonts w:ascii="Arial" w:hAnsi="Arial" w:cs="Arial"/>
          <w:b/>
          <w:i/>
        </w:rPr>
        <w:t xml:space="preserve">a </w:t>
      </w:r>
      <w:r w:rsidR="00404F12" w:rsidRPr="00220314">
        <w:rPr>
          <w:rFonts w:ascii="Arial" w:hAnsi="Arial" w:cs="Arial"/>
          <w:b/>
          <w:i/>
        </w:rPr>
        <w:t>col·locar</w:t>
      </w:r>
      <w:r w:rsidR="00220314">
        <w:rPr>
          <w:rFonts w:ascii="Arial" w:hAnsi="Arial" w:cs="Arial"/>
          <w:b/>
          <w:i/>
        </w:rPr>
        <w:t>-hi</w:t>
      </w:r>
      <w:r w:rsidR="00704AC7" w:rsidRPr="00220314">
        <w:rPr>
          <w:rFonts w:ascii="Arial" w:hAnsi="Arial" w:cs="Arial"/>
          <w:b/>
          <w:i/>
        </w:rPr>
        <w:t xml:space="preserve"> els </w:t>
      </w:r>
      <w:r w:rsidR="00404F12" w:rsidRPr="00220314">
        <w:rPr>
          <w:rFonts w:ascii="Arial" w:hAnsi="Arial" w:cs="Arial"/>
          <w:b/>
          <w:i/>
        </w:rPr>
        <w:t>documents</w:t>
      </w:r>
      <w:r w:rsidR="006F3D33" w:rsidRPr="00220314">
        <w:rPr>
          <w:rFonts w:ascii="Arial" w:hAnsi="Arial" w:cs="Arial"/>
          <w:b/>
          <w:i/>
        </w:rPr>
        <w:t xml:space="preserve"> en diferents posicions </w:t>
      </w:r>
      <w:r w:rsidR="00704AC7" w:rsidRPr="00220314">
        <w:rPr>
          <w:rFonts w:ascii="Arial" w:hAnsi="Arial" w:cs="Arial"/>
          <w:b/>
          <w:i/>
        </w:rPr>
        <w:t xml:space="preserve">sempre accessibles per al públic. </w:t>
      </w:r>
      <w:r w:rsidR="00404F12" w:rsidRPr="00220314">
        <w:rPr>
          <w:rFonts w:ascii="Arial" w:hAnsi="Arial" w:cs="Arial"/>
          <w:b/>
          <w:i/>
        </w:rPr>
        <w:t>La selecció bibliogràfica s’ha fet molt concretament  entorn la Constitució de 1812</w:t>
      </w:r>
      <w:r w:rsidR="00025DA3" w:rsidRPr="00220314">
        <w:rPr>
          <w:rFonts w:ascii="Arial" w:hAnsi="Arial" w:cs="Arial"/>
          <w:b/>
          <w:i/>
        </w:rPr>
        <w:t>,</w:t>
      </w:r>
      <w:r w:rsidR="00404F12" w:rsidRPr="00220314">
        <w:rPr>
          <w:rFonts w:ascii="Arial" w:hAnsi="Arial" w:cs="Arial"/>
          <w:b/>
          <w:i/>
        </w:rPr>
        <w:t xml:space="preserve"> si bé hi ha a</w:t>
      </w:r>
      <w:r w:rsidRPr="00220314">
        <w:rPr>
          <w:rFonts w:ascii="Arial" w:hAnsi="Arial" w:cs="Arial"/>
          <w:b/>
          <w:i/>
        </w:rPr>
        <w:t>lguns estudis més generals sobre</w:t>
      </w:r>
      <w:r w:rsidR="00404F12" w:rsidRPr="00220314">
        <w:rPr>
          <w:rFonts w:ascii="Arial" w:hAnsi="Arial" w:cs="Arial"/>
          <w:b/>
          <w:i/>
        </w:rPr>
        <w:t xml:space="preserve"> el constitucionalisme </w:t>
      </w:r>
      <w:r w:rsidR="00673BCB">
        <w:rPr>
          <w:rFonts w:ascii="Arial" w:hAnsi="Arial" w:cs="Arial"/>
          <w:b/>
          <w:i/>
        </w:rPr>
        <w:t>Espany</w:t>
      </w:r>
      <w:r w:rsidRPr="00220314">
        <w:rPr>
          <w:rFonts w:ascii="Arial" w:hAnsi="Arial" w:cs="Arial"/>
          <w:b/>
          <w:i/>
        </w:rPr>
        <w:t>ol</w:t>
      </w:r>
      <w:r w:rsidR="00404F12" w:rsidRPr="00220314">
        <w:rPr>
          <w:rFonts w:ascii="Arial" w:hAnsi="Arial" w:cs="Arial"/>
          <w:b/>
          <w:i/>
        </w:rPr>
        <w:t>.</w:t>
      </w:r>
      <w:r w:rsidR="00CC26CD" w:rsidRPr="00220314">
        <w:rPr>
          <w:rFonts w:ascii="Arial" w:hAnsi="Arial" w:cs="Arial"/>
          <w:b/>
          <w:i/>
        </w:rPr>
        <w:t xml:space="preserve"> Com </w:t>
      </w:r>
      <w:r w:rsidR="00E5145B" w:rsidRPr="00220314">
        <w:rPr>
          <w:rFonts w:ascii="Arial" w:hAnsi="Arial" w:cs="Arial"/>
          <w:b/>
          <w:i/>
        </w:rPr>
        <w:t>a joia</w:t>
      </w:r>
      <w:r w:rsidR="00220314">
        <w:rPr>
          <w:rFonts w:ascii="Arial" w:hAnsi="Arial" w:cs="Arial"/>
          <w:b/>
          <w:i/>
        </w:rPr>
        <w:t>,</w:t>
      </w:r>
      <w:r w:rsidR="00E5145B" w:rsidRPr="00220314">
        <w:rPr>
          <w:rFonts w:ascii="Arial" w:hAnsi="Arial" w:cs="Arial"/>
          <w:b/>
          <w:i/>
        </w:rPr>
        <w:t xml:space="preserve"> re</w:t>
      </w:r>
      <w:r w:rsidR="00673BCB">
        <w:rPr>
          <w:rFonts w:ascii="Arial" w:hAnsi="Arial" w:cs="Arial"/>
          <w:b/>
          <w:i/>
        </w:rPr>
        <w:t>ssenyada</w:t>
      </w:r>
      <w:r w:rsidR="00CC26CD" w:rsidRPr="00220314">
        <w:rPr>
          <w:rFonts w:ascii="Arial" w:hAnsi="Arial" w:cs="Arial"/>
          <w:b/>
          <w:i/>
        </w:rPr>
        <w:t xml:space="preserve"> per un marc barroc daurat</w:t>
      </w:r>
      <w:r w:rsidR="00220314">
        <w:rPr>
          <w:rFonts w:ascii="Arial" w:hAnsi="Arial" w:cs="Arial"/>
          <w:b/>
          <w:i/>
        </w:rPr>
        <w:t>,</w:t>
      </w:r>
      <w:r w:rsidR="00CC26CD" w:rsidRPr="00220314">
        <w:rPr>
          <w:rFonts w:ascii="Arial" w:hAnsi="Arial" w:cs="Arial"/>
          <w:b/>
          <w:i/>
        </w:rPr>
        <w:t xml:space="preserve"> hi ha el </w:t>
      </w:r>
      <w:r w:rsidR="00E5145B" w:rsidRPr="00220314">
        <w:rPr>
          <w:rFonts w:ascii="Arial" w:hAnsi="Arial" w:cs="Arial"/>
          <w:b/>
          <w:i/>
        </w:rPr>
        <w:t>“</w:t>
      </w:r>
      <w:proofErr w:type="spellStart"/>
      <w:r w:rsidR="00CC26CD" w:rsidRPr="00220314">
        <w:rPr>
          <w:rFonts w:ascii="Arial" w:hAnsi="Arial" w:cs="Arial"/>
          <w:b/>
          <w:i/>
        </w:rPr>
        <w:t>Diari</w:t>
      </w:r>
      <w:r w:rsidR="00E5145B" w:rsidRPr="00220314">
        <w:rPr>
          <w:rFonts w:ascii="Arial" w:hAnsi="Arial" w:cs="Arial"/>
          <w:b/>
          <w:i/>
        </w:rPr>
        <w:t>o</w:t>
      </w:r>
      <w:proofErr w:type="spellEnd"/>
      <w:r w:rsidR="00E5145B" w:rsidRPr="00220314">
        <w:rPr>
          <w:rFonts w:ascii="Arial" w:hAnsi="Arial" w:cs="Arial"/>
          <w:b/>
          <w:i/>
        </w:rPr>
        <w:t xml:space="preserve"> de </w:t>
      </w:r>
      <w:proofErr w:type="spellStart"/>
      <w:r w:rsidR="00E5145B" w:rsidRPr="00220314">
        <w:rPr>
          <w:rFonts w:ascii="Arial" w:hAnsi="Arial" w:cs="Arial"/>
          <w:b/>
          <w:i/>
        </w:rPr>
        <w:t>Se</w:t>
      </w:r>
      <w:r w:rsidR="00CC26CD" w:rsidRPr="00220314">
        <w:rPr>
          <w:rFonts w:ascii="Arial" w:hAnsi="Arial" w:cs="Arial"/>
          <w:b/>
          <w:i/>
        </w:rPr>
        <w:t>sion</w:t>
      </w:r>
      <w:r w:rsidR="00E5145B" w:rsidRPr="00220314">
        <w:rPr>
          <w:rFonts w:ascii="Arial" w:hAnsi="Arial" w:cs="Arial"/>
          <w:b/>
          <w:i/>
        </w:rPr>
        <w:t>es</w:t>
      </w:r>
      <w:proofErr w:type="spellEnd"/>
      <w:r w:rsidR="00E5145B" w:rsidRPr="00220314">
        <w:rPr>
          <w:rFonts w:ascii="Arial" w:hAnsi="Arial" w:cs="Arial"/>
          <w:b/>
          <w:i/>
        </w:rPr>
        <w:t xml:space="preserve"> de las </w:t>
      </w:r>
      <w:proofErr w:type="spellStart"/>
      <w:r w:rsidR="00E5145B" w:rsidRPr="00220314">
        <w:rPr>
          <w:rFonts w:ascii="Arial" w:hAnsi="Arial" w:cs="Arial"/>
          <w:b/>
          <w:i/>
        </w:rPr>
        <w:t>Có</w:t>
      </w:r>
      <w:r w:rsidR="00CC26CD" w:rsidRPr="00220314">
        <w:rPr>
          <w:rFonts w:ascii="Arial" w:hAnsi="Arial" w:cs="Arial"/>
          <w:b/>
          <w:i/>
        </w:rPr>
        <w:t>rt</w:t>
      </w:r>
      <w:r w:rsidR="00E5145B" w:rsidRPr="00220314">
        <w:rPr>
          <w:rFonts w:ascii="Arial" w:hAnsi="Arial" w:cs="Arial"/>
          <w:b/>
          <w:i/>
        </w:rPr>
        <w:t>es</w:t>
      </w:r>
      <w:proofErr w:type="spellEnd"/>
      <w:r w:rsidR="00E5145B" w:rsidRPr="00220314">
        <w:rPr>
          <w:rFonts w:ascii="Arial" w:hAnsi="Arial" w:cs="Arial"/>
          <w:b/>
          <w:i/>
        </w:rPr>
        <w:t xml:space="preserve"> Generales y </w:t>
      </w:r>
      <w:proofErr w:type="spellStart"/>
      <w:r w:rsidR="00E5145B" w:rsidRPr="00220314">
        <w:rPr>
          <w:rFonts w:ascii="Arial" w:hAnsi="Arial" w:cs="Arial"/>
          <w:b/>
          <w:i/>
        </w:rPr>
        <w:t>Extraordinarias</w:t>
      </w:r>
      <w:proofErr w:type="spellEnd"/>
      <w:r w:rsidR="00E5145B" w:rsidRPr="00220314">
        <w:rPr>
          <w:rFonts w:ascii="Arial" w:hAnsi="Arial" w:cs="Arial"/>
          <w:b/>
          <w:i/>
        </w:rPr>
        <w:t>”</w:t>
      </w:r>
      <w:r w:rsidR="00673BCB">
        <w:rPr>
          <w:rFonts w:ascii="Arial" w:hAnsi="Arial" w:cs="Arial"/>
          <w:b/>
          <w:i/>
        </w:rPr>
        <w:t xml:space="preserve"> oberta per la pà</w:t>
      </w:r>
      <w:r w:rsidR="00CC26CD" w:rsidRPr="00220314">
        <w:rPr>
          <w:rFonts w:ascii="Arial" w:hAnsi="Arial" w:cs="Arial"/>
          <w:b/>
          <w:i/>
        </w:rPr>
        <w:t>gina del dia 19 de març de 1812 en edició original.</w:t>
      </w:r>
    </w:p>
    <w:p w:rsidR="00220314" w:rsidRDefault="00220314" w:rsidP="001A150C">
      <w:pPr>
        <w:jc w:val="right"/>
        <w:rPr>
          <w:rFonts w:ascii="Arial" w:hAnsi="Arial" w:cs="Arial"/>
          <w:b/>
          <w:i/>
        </w:rPr>
      </w:pPr>
    </w:p>
    <w:p w:rsidR="00404F12" w:rsidRPr="00220314" w:rsidRDefault="00404F12" w:rsidP="001A150C">
      <w:pPr>
        <w:jc w:val="right"/>
        <w:rPr>
          <w:rFonts w:ascii="Arial" w:hAnsi="Arial" w:cs="Arial"/>
          <w:b/>
          <w:i/>
        </w:rPr>
      </w:pPr>
      <w:r w:rsidRPr="00220314">
        <w:rPr>
          <w:rFonts w:ascii="Arial" w:hAnsi="Arial" w:cs="Arial"/>
          <w:b/>
          <w:i/>
        </w:rPr>
        <w:t>Com elements mé</w:t>
      </w:r>
      <w:r w:rsidR="00673BCB">
        <w:rPr>
          <w:rFonts w:ascii="Arial" w:hAnsi="Arial" w:cs="Arial"/>
          <w:b/>
          <w:i/>
        </w:rPr>
        <w:t>s d’impacte i d’im</w:t>
      </w:r>
      <w:r w:rsidR="00673BCB" w:rsidRPr="00220314">
        <w:rPr>
          <w:rFonts w:ascii="Arial" w:hAnsi="Arial" w:cs="Arial"/>
          <w:b/>
          <w:i/>
        </w:rPr>
        <w:t>mersió</w:t>
      </w:r>
      <w:r w:rsidR="006F3D33" w:rsidRPr="00220314">
        <w:rPr>
          <w:rFonts w:ascii="Arial" w:hAnsi="Arial" w:cs="Arial"/>
          <w:b/>
          <w:i/>
        </w:rPr>
        <w:t xml:space="preserve"> figura</w:t>
      </w:r>
      <w:r w:rsidRPr="00220314">
        <w:rPr>
          <w:rFonts w:ascii="Arial" w:hAnsi="Arial" w:cs="Arial"/>
          <w:b/>
          <w:i/>
        </w:rPr>
        <w:t xml:space="preserve"> una estampació del text constitucional en tota la part de vidre de darrera les taules, que a més d’em</w:t>
      </w:r>
      <w:r w:rsidR="00673BCB">
        <w:rPr>
          <w:rFonts w:ascii="Arial" w:hAnsi="Arial" w:cs="Arial"/>
          <w:b/>
          <w:i/>
        </w:rPr>
        <w:t>marcar l’espai expositiu, situa</w:t>
      </w:r>
      <w:r w:rsidRPr="00220314">
        <w:rPr>
          <w:rFonts w:ascii="Arial" w:hAnsi="Arial" w:cs="Arial"/>
          <w:b/>
          <w:i/>
        </w:rPr>
        <w:t xml:space="preserve"> al visitant dins els textos mateixos.</w:t>
      </w:r>
    </w:p>
    <w:p w:rsidR="00086E43" w:rsidRPr="00220314" w:rsidRDefault="006F3D33" w:rsidP="001A150C">
      <w:pPr>
        <w:jc w:val="right"/>
        <w:rPr>
          <w:rFonts w:ascii="Arial" w:hAnsi="Arial" w:cs="Arial"/>
          <w:b/>
          <w:i/>
        </w:rPr>
      </w:pPr>
      <w:r w:rsidRPr="00220314">
        <w:rPr>
          <w:rFonts w:ascii="Arial" w:hAnsi="Arial" w:cs="Arial"/>
          <w:b/>
          <w:i/>
        </w:rPr>
        <w:t>En u</w:t>
      </w:r>
      <w:r w:rsidR="00404F12" w:rsidRPr="00220314">
        <w:rPr>
          <w:rFonts w:ascii="Arial" w:hAnsi="Arial" w:cs="Arial"/>
          <w:b/>
          <w:i/>
        </w:rPr>
        <w:t>n gran mura</w:t>
      </w:r>
      <w:r w:rsidRPr="00220314">
        <w:rPr>
          <w:rFonts w:ascii="Arial" w:hAnsi="Arial" w:cs="Arial"/>
          <w:b/>
          <w:i/>
        </w:rPr>
        <w:t>l</w:t>
      </w:r>
      <w:r w:rsidR="00673BCB">
        <w:rPr>
          <w:rFonts w:ascii="Arial" w:hAnsi="Arial" w:cs="Arial"/>
          <w:b/>
          <w:i/>
        </w:rPr>
        <w:t xml:space="preserve"> (dibuix fet al carbó sobre cartró groc)</w:t>
      </w:r>
      <w:r w:rsidRPr="00220314">
        <w:rPr>
          <w:rFonts w:ascii="Arial" w:hAnsi="Arial" w:cs="Arial"/>
          <w:b/>
          <w:i/>
        </w:rPr>
        <w:t xml:space="preserve"> </w:t>
      </w:r>
      <w:r w:rsidR="00C537C7" w:rsidRPr="00220314">
        <w:rPr>
          <w:rFonts w:ascii="Arial" w:hAnsi="Arial" w:cs="Arial"/>
          <w:b/>
          <w:i/>
        </w:rPr>
        <w:t>una</w:t>
      </w:r>
      <w:r w:rsidR="00FE6CE8" w:rsidRPr="00220314">
        <w:rPr>
          <w:rFonts w:ascii="Arial" w:hAnsi="Arial" w:cs="Arial"/>
          <w:b/>
          <w:i/>
        </w:rPr>
        <w:t xml:space="preserve"> figura al·legòrica </w:t>
      </w:r>
      <w:r w:rsidR="00C537C7" w:rsidRPr="00220314">
        <w:rPr>
          <w:rFonts w:ascii="Arial" w:hAnsi="Arial" w:cs="Arial"/>
          <w:b/>
          <w:i/>
        </w:rPr>
        <w:t>d’un ciutadà català de 1812</w:t>
      </w:r>
      <w:r w:rsidR="00205394">
        <w:rPr>
          <w:rFonts w:ascii="Arial" w:hAnsi="Arial" w:cs="Arial"/>
          <w:b/>
          <w:i/>
        </w:rPr>
        <w:t xml:space="preserve"> (modelat segons un detall d’un gravat cedit per Palau Antiguitats)</w:t>
      </w:r>
      <w:r w:rsidRPr="00220314">
        <w:rPr>
          <w:rFonts w:ascii="Arial" w:hAnsi="Arial" w:cs="Arial"/>
          <w:b/>
          <w:i/>
        </w:rPr>
        <w:t xml:space="preserve"> sobre </w:t>
      </w:r>
      <w:r w:rsidR="00C537C7" w:rsidRPr="00220314">
        <w:rPr>
          <w:rFonts w:ascii="Arial" w:hAnsi="Arial" w:cs="Arial"/>
          <w:b/>
          <w:i/>
        </w:rPr>
        <w:t xml:space="preserve">un fons </w:t>
      </w:r>
      <w:r w:rsidR="002E1B23" w:rsidRPr="00220314">
        <w:rPr>
          <w:rFonts w:ascii="Arial" w:hAnsi="Arial" w:cs="Arial"/>
          <w:b/>
          <w:i/>
        </w:rPr>
        <w:t xml:space="preserve">manuscrit </w:t>
      </w:r>
      <w:r w:rsidR="00C537C7" w:rsidRPr="00220314">
        <w:rPr>
          <w:rFonts w:ascii="Arial" w:hAnsi="Arial" w:cs="Arial"/>
          <w:b/>
          <w:i/>
        </w:rPr>
        <w:t>de</w:t>
      </w:r>
      <w:r w:rsidR="00E5145B" w:rsidRPr="00220314">
        <w:rPr>
          <w:rFonts w:ascii="Arial" w:hAnsi="Arial" w:cs="Arial"/>
          <w:b/>
          <w:i/>
        </w:rPr>
        <w:t>ls</w:t>
      </w:r>
      <w:r w:rsidR="00C537C7" w:rsidRPr="00220314">
        <w:rPr>
          <w:rFonts w:ascii="Arial" w:hAnsi="Arial" w:cs="Arial"/>
          <w:b/>
          <w:i/>
        </w:rPr>
        <w:t xml:space="preserve"> nom</w:t>
      </w:r>
      <w:r w:rsidR="002E1B23" w:rsidRPr="00220314">
        <w:rPr>
          <w:rFonts w:ascii="Arial" w:hAnsi="Arial" w:cs="Arial"/>
          <w:b/>
          <w:i/>
        </w:rPr>
        <w:t>s</w:t>
      </w:r>
      <w:r w:rsidR="00C537C7" w:rsidRPr="00220314">
        <w:rPr>
          <w:rFonts w:ascii="Arial" w:hAnsi="Arial" w:cs="Arial"/>
          <w:b/>
          <w:i/>
        </w:rPr>
        <w:t xml:space="preserve"> dels </w:t>
      </w:r>
      <w:r w:rsidR="002E1B23" w:rsidRPr="00220314">
        <w:rPr>
          <w:rFonts w:ascii="Arial" w:hAnsi="Arial" w:cs="Arial"/>
          <w:b/>
          <w:i/>
        </w:rPr>
        <w:t xml:space="preserve">principals </w:t>
      </w:r>
      <w:r w:rsidR="00C537C7" w:rsidRPr="00220314">
        <w:rPr>
          <w:rFonts w:ascii="Arial" w:hAnsi="Arial" w:cs="Arial"/>
          <w:b/>
          <w:i/>
        </w:rPr>
        <w:t>actors de les corts de Cadis</w:t>
      </w:r>
      <w:r w:rsidRPr="00220314">
        <w:rPr>
          <w:rFonts w:ascii="Arial" w:hAnsi="Arial" w:cs="Arial"/>
          <w:b/>
          <w:i/>
        </w:rPr>
        <w:t>, en reivindica els noms</w:t>
      </w:r>
      <w:r w:rsidR="00220314">
        <w:rPr>
          <w:rFonts w:ascii="Arial" w:hAnsi="Arial" w:cs="Arial"/>
          <w:b/>
          <w:i/>
        </w:rPr>
        <w:t xml:space="preserve"> il·lustres</w:t>
      </w:r>
      <w:r w:rsidR="00CC26CD" w:rsidRPr="00220314">
        <w:rPr>
          <w:rFonts w:ascii="Arial" w:hAnsi="Arial" w:cs="Arial"/>
          <w:b/>
          <w:i/>
        </w:rPr>
        <w:t xml:space="preserve">, </w:t>
      </w:r>
      <w:r w:rsidRPr="00220314">
        <w:rPr>
          <w:rFonts w:ascii="Arial" w:hAnsi="Arial" w:cs="Arial"/>
          <w:b/>
          <w:i/>
        </w:rPr>
        <w:t>els individus</w:t>
      </w:r>
      <w:r w:rsidR="00220314">
        <w:rPr>
          <w:rFonts w:ascii="Arial" w:hAnsi="Arial" w:cs="Arial"/>
          <w:b/>
          <w:i/>
        </w:rPr>
        <w:t xml:space="preserve"> del carrer</w:t>
      </w:r>
      <w:r w:rsidRPr="00220314">
        <w:rPr>
          <w:rFonts w:ascii="Arial" w:hAnsi="Arial" w:cs="Arial"/>
          <w:b/>
          <w:i/>
        </w:rPr>
        <w:t>,</w:t>
      </w:r>
      <w:r w:rsidR="00220314">
        <w:rPr>
          <w:rFonts w:ascii="Arial" w:hAnsi="Arial" w:cs="Arial"/>
          <w:b/>
          <w:i/>
        </w:rPr>
        <w:t xml:space="preserve"> que al capdavall són els</w:t>
      </w:r>
      <w:r w:rsidRPr="00220314">
        <w:rPr>
          <w:rFonts w:ascii="Arial" w:hAnsi="Arial" w:cs="Arial"/>
          <w:b/>
          <w:i/>
        </w:rPr>
        <w:t xml:space="preserve"> aut</w:t>
      </w:r>
      <w:r w:rsidR="00CC26CD" w:rsidRPr="00220314">
        <w:rPr>
          <w:rFonts w:ascii="Arial" w:hAnsi="Arial" w:cs="Arial"/>
          <w:b/>
          <w:i/>
        </w:rPr>
        <w:t xml:space="preserve">èntics artífexs </w:t>
      </w:r>
      <w:r w:rsidR="00220314">
        <w:rPr>
          <w:rFonts w:ascii="Arial" w:hAnsi="Arial" w:cs="Arial"/>
          <w:b/>
          <w:i/>
        </w:rPr>
        <w:t xml:space="preserve">de tot </w:t>
      </w:r>
      <w:r w:rsidR="00CC26CD" w:rsidRPr="00220314">
        <w:rPr>
          <w:rFonts w:ascii="Arial" w:hAnsi="Arial" w:cs="Arial"/>
          <w:b/>
          <w:i/>
        </w:rPr>
        <w:t>allò que</w:t>
      </w:r>
      <w:r w:rsidR="005E00F5">
        <w:rPr>
          <w:rFonts w:ascii="Arial" w:hAnsi="Arial" w:cs="Arial"/>
          <w:b/>
          <w:i/>
        </w:rPr>
        <w:t xml:space="preserve"> de la naturalesa humana</w:t>
      </w:r>
      <w:r w:rsidR="00CC26CD" w:rsidRPr="00220314">
        <w:rPr>
          <w:rFonts w:ascii="Arial" w:hAnsi="Arial" w:cs="Arial"/>
          <w:b/>
          <w:i/>
        </w:rPr>
        <w:t xml:space="preserve"> depèn</w:t>
      </w:r>
      <w:r w:rsidR="005E00F5">
        <w:rPr>
          <w:rFonts w:ascii="Arial" w:hAnsi="Arial" w:cs="Arial"/>
          <w:b/>
          <w:i/>
        </w:rPr>
        <w:t xml:space="preserve"> per al “</w:t>
      </w:r>
      <w:r w:rsidR="00673BCB">
        <w:rPr>
          <w:rFonts w:ascii="Arial" w:hAnsi="Arial" w:cs="Arial"/>
          <w:b/>
          <w:i/>
        </w:rPr>
        <w:t>progrés</w:t>
      </w:r>
      <w:r w:rsidR="005E00F5">
        <w:rPr>
          <w:rFonts w:ascii="Arial" w:hAnsi="Arial" w:cs="Arial"/>
          <w:b/>
          <w:i/>
        </w:rPr>
        <w:t>” de la societat i la vivència col·lectiva.</w:t>
      </w:r>
    </w:p>
    <w:p w:rsidR="00220314" w:rsidRDefault="00220314" w:rsidP="001A150C">
      <w:pPr>
        <w:jc w:val="right"/>
        <w:rPr>
          <w:rFonts w:ascii="Arial" w:hAnsi="Arial" w:cs="Arial"/>
          <w:b/>
          <w:i/>
        </w:rPr>
      </w:pPr>
    </w:p>
    <w:p w:rsidR="00404F12" w:rsidRPr="00220314" w:rsidRDefault="00220314" w:rsidP="001A150C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i/>
        </w:rPr>
        <w:t>Finalment u</w:t>
      </w:r>
      <w:r w:rsidR="00404F12" w:rsidRPr="00220314">
        <w:rPr>
          <w:rFonts w:ascii="Arial" w:hAnsi="Arial" w:cs="Arial"/>
          <w:b/>
          <w:i/>
        </w:rPr>
        <w:t>na p</w:t>
      </w:r>
      <w:r w:rsidR="00C537C7" w:rsidRPr="00220314">
        <w:rPr>
          <w:rFonts w:ascii="Arial" w:hAnsi="Arial" w:cs="Arial"/>
          <w:b/>
          <w:i/>
        </w:rPr>
        <w:t>etita presentació en PowerPoint prescriu el punt d’informació mínima sobre l’esdeveniment.</w:t>
      </w:r>
    </w:p>
    <w:p w:rsidR="00303FC6" w:rsidRDefault="00303FC6" w:rsidP="00025DA3">
      <w:pPr>
        <w:jc w:val="both"/>
        <w:rPr>
          <w:rFonts w:ascii="Arial" w:hAnsi="Arial" w:cs="Arial"/>
          <w:color w:val="FFFFFF" w:themeColor="background1"/>
        </w:rPr>
      </w:pPr>
    </w:p>
    <w:p w:rsidR="003302EA" w:rsidRDefault="003302EA" w:rsidP="00025DA3">
      <w:pPr>
        <w:jc w:val="both"/>
        <w:rPr>
          <w:rFonts w:ascii="Arial" w:hAnsi="Arial" w:cs="Arial"/>
          <w:color w:val="FFFFFF" w:themeColor="background1"/>
        </w:rPr>
      </w:pPr>
    </w:p>
    <w:p w:rsidR="003302EA" w:rsidRPr="003302EA" w:rsidRDefault="003302EA" w:rsidP="003302E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Josep </w:t>
      </w:r>
      <w:proofErr w:type="spellStart"/>
      <w:r>
        <w:rPr>
          <w:rFonts w:ascii="Arial" w:hAnsi="Arial" w:cs="Arial"/>
        </w:rPr>
        <w:t>Vicens-i-Planagumà</w:t>
      </w:r>
      <w:proofErr w:type="spellEnd"/>
      <w:r>
        <w:rPr>
          <w:rFonts w:ascii="Arial" w:hAnsi="Arial" w:cs="Arial"/>
        </w:rPr>
        <w:t xml:space="preserve"> – Biblioteca de Ciències Socials - UAB</w:t>
      </w:r>
    </w:p>
    <w:p w:rsidR="003302EA" w:rsidRDefault="003302EA" w:rsidP="003302EA">
      <w:pPr>
        <w:jc w:val="right"/>
        <w:rPr>
          <w:rFonts w:ascii="Arial" w:hAnsi="Arial" w:cs="Arial"/>
          <w:color w:val="FFFFFF" w:themeColor="background1"/>
        </w:rPr>
      </w:pPr>
    </w:p>
    <w:p w:rsidR="003302EA" w:rsidRDefault="003302EA" w:rsidP="00025DA3">
      <w:pPr>
        <w:jc w:val="both"/>
        <w:rPr>
          <w:rFonts w:ascii="Arial" w:hAnsi="Arial" w:cs="Arial"/>
          <w:color w:val="FFFFFF" w:themeColor="background1"/>
        </w:rPr>
      </w:pPr>
    </w:p>
    <w:p w:rsidR="003302EA" w:rsidRPr="00220314" w:rsidRDefault="003302EA" w:rsidP="00025DA3">
      <w:pPr>
        <w:jc w:val="both"/>
        <w:rPr>
          <w:rFonts w:ascii="Arial" w:hAnsi="Arial" w:cs="Arial"/>
          <w:color w:val="FFFFFF" w:themeColor="background1"/>
        </w:rPr>
      </w:pPr>
    </w:p>
    <w:p w:rsidR="00303FC6" w:rsidRDefault="00303FC6" w:rsidP="00025DA3">
      <w:pPr>
        <w:jc w:val="both"/>
        <w:rPr>
          <w:rFonts w:ascii="Arial" w:hAnsi="Arial" w:cs="Arial"/>
        </w:rPr>
      </w:pPr>
    </w:p>
    <w:p w:rsidR="00303FC6" w:rsidRDefault="00303FC6" w:rsidP="00025DA3">
      <w:pPr>
        <w:shd w:val="clear" w:color="auto" w:fill="4F81BD" w:themeFill="accent1"/>
        <w:jc w:val="both"/>
        <w:rPr>
          <w:rFonts w:ascii="Arial" w:hAnsi="Arial" w:cs="Arial"/>
          <w:color w:val="FFFFFF" w:themeColor="background1"/>
        </w:rPr>
      </w:pPr>
    </w:p>
    <w:p w:rsidR="00E50FFA" w:rsidRDefault="00E50FFA"/>
    <w:sectPr w:rsidR="00E50FFA" w:rsidSect="00E50F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3FC6"/>
    <w:rsid w:val="00025DA3"/>
    <w:rsid w:val="00053430"/>
    <w:rsid w:val="00086E43"/>
    <w:rsid w:val="001A150C"/>
    <w:rsid w:val="00205394"/>
    <w:rsid w:val="00220314"/>
    <w:rsid w:val="002E1B23"/>
    <w:rsid w:val="00303FC6"/>
    <w:rsid w:val="003302EA"/>
    <w:rsid w:val="00404F12"/>
    <w:rsid w:val="004315A9"/>
    <w:rsid w:val="005E00F5"/>
    <w:rsid w:val="00673BCB"/>
    <w:rsid w:val="006F3D33"/>
    <w:rsid w:val="00704AC7"/>
    <w:rsid w:val="0074627B"/>
    <w:rsid w:val="00754E6E"/>
    <w:rsid w:val="0079426F"/>
    <w:rsid w:val="00A82A77"/>
    <w:rsid w:val="00C537C7"/>
    <w:rsid w:val="00CC26CD"/>
    <w:rsid w:val="00E50FFA"/>
    <w:rsid w:val="00E5145B"/>
    <w:rsid w:val="00E75494"/>
    <w:rsid w:val="00FE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303FC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14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45B"/>
    <w:rPr>
      <w:rFonts w:ascii="Tahoma" w:eastAsia="Times New Roman" w:hAnsi="Tahoma" w:cs="Tahoma"/>
      <w:sz w:val="16"/>
      <w:szCs w:val="16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A150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.uab.es/socials/exposicions/constitucio1812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Vicens Planaguma</dc:creator>
  <cp:keywords/>
  <dc:description/>
  <cp:lastModifiedBy>Josep Vicens Planaguma</cp:lastModifiedBy>
  <cp:revision>10</cp:revision>
  <cp:lastPrinted>2012-03-19T17:03:00Z</cp:lastPrinted>
  <dcterms:created xsi:type="dcterms:W3CDTF">2012-02-28T16:38:00Z</dcterms:created>
  <dcterms:modified xsi:type="dcterms:W3CDTF">2012-03-19T17:04:00Z</dcterms:modified>
</cp:coreProperties>
</file>